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53" w:rsidRPr="0071392C" w:rsidRDefault="00EF6A53" w:rsidP="00EF6A53">
      <w:pPr>
        <w:pStyle w:val="Heading2"/>
        <w:numPr>
          <w:ilvl w:val="0"/>
          <w:numId w:val="0"/>
        </w:numPr>
        <w:ind w:left="360" w:hanging="360"/>
        <w:jc w:val="center"/>
      </w:pPr>
      <w:bookmarkStart w:id="0" w:name="_Toc72948295"/>
      <w:r>
        <w:t xml:space="preserve">Checklist: </w:t>
      </w:r>
      <w:r w:rsidRPr="0071392C">
        <w:t>Matters to Consider Reviewing with Judge In Advance of Hearing</w:t>
      </w: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770"/>
        <w:gridCol w:w="3097"/>
      </w:tblGrid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SUBSTANCE OF THE HEARING</w:t>
            </w:r>
          </w:p>
        </w:tc>
        <w:tc>
          <w:tcPr>
            <w:tcW w:w="3117" w:type="dxa"/>
          </w:tcPr>
          <w:p w:rsidR="00EF6A53" w:rsidRPr="00573F80" w:rsidRDefault="00EF6A53" w:rsidP="00BD1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Issues in the case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>ies’ agreements re facts or law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Issues for parties’ written submissions, subject to questi</w:t>
            </w:r>
            <w:r>
              <w:rPr>
                <w:rFonts w:ascii="Arial" w:hAnsi="Arial" w:cs="Arial"/>
              </w:rPr>
              <w:t>ons by the judge at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The areas on which evidence or submissions will focus at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LOGIST</w:t>
            </w:r>
            <w:r w:rsidRPr="00A4006C">
              <w:rPr>
                <w:rFonts w:ascii="Arial" w:hAnsi="Arial" w:cs="Arial"/>
                <w:b/>
              </w:rPr>
              <w:t>ICS OF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Platform to be used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A4006C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Directions</w:t>
            </w:r>
            <w:r>
              <w:rPr>
                <w:rFonts w:ascii="Arial" w:hAnsi="Arial" w:cs="Arial"/>
              </w:rPr>
              <w:t xml:space="preserve"> regarding etiquette</w:t>
            </w:r>
            <w:r w:rsidRPr="00A4006C">
              <w:rPr>
                <w:rFonts w:ascii="Arial" w:hAnsi="Arial" w:cs="Arial"/>
              </w:rPr>
              <w:t xml:space="preserve"> and formality that differ from Notices to the Profession</w:t>
            </w:r>
            <w:r>
              <w:rPr>
                <w:rFonts w:ascii="Arial" w:hAnsi="Arial" w:cs="Arial"/>
              </w:rPr>
              <w:t>, Practice Directions or the Best Practices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Are microphones and cameras on or off when a participant is not speaking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  <w:trHeight w:val="58"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</w:t>
            </w:r>
            <w:r w:rsidRPr="00A4006C">
              <w:rPr>
                <w:rFonts w:ascii="Arial" w:hAnsi="Arial" w:cs="Arial"/>
              </w:rPr>
              <w:t>participants have a photograph or name only as their screen identifier when their video is off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Display names and how participants will be identified on the </w:t>
            </w:r>
            <w:r>
              <w:rPr>
                <w:rFonts w:ascii="Arial" w:hAnsi="Arial" w:cs="Arial"/>
              </w:rPr>
              <w:t xml:space="preserve">platform (e.g., </w:t>
            </w:r>
            <w:r w:rsidRPr="00A4006C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ohn</w:t>
            </w:r>
            <w:r w:rsidRPr="00A4006C">
              <w:rPr>
                <w:rFonts w:ascii="Arial" w:hAnsi="Arial" w:cs="Arial"/>
              </w:rPr>
              <w:t xml:space="preserve"> Smith for the D Acme Inc.)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Structure of </w:t>
            </w:r>
            <w:r>
              <w:rPr>
                <w:rFonts w:ascii="Arial" w:hAnsi="Arial" w:cs="Arial"/>
              </w:rPr>
              <w:t>the hearing:</w:t>
            </w:r>
          </w:p>
          <w:p w:rsidR="00EF6A53" w:rsidRPr="00A4006C" w:rsidRDefault="00EF6A53" w:rsidP="00EF6A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of presentation</w:t>
            </w:r>
          </w:p>
          <w:p w:rsidR="00EF6A53" w:rsidRPr="00A4006C" w:rsidRDefault="00EF6A53" w:rsidP="00EF6A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turn-taking</w:t>
            </w:r>
          </w:p>
          <w:p w:rsidR="00EF6A53" w:rsidRPr="00A4006C" w:rsidRDefault="00EF6A53" w:rsidP="00EF6A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limits</w:t>
            </w:r>
            <w:r w:rsidRPr="00A4006C">
              <w:rPr>
                <w:rFonts w:ascii="Arial" w:hAnsi="Arial" w:cs="Arial"/>
              </w:rPr>
              <w:t xml:space="preserve"> </w:t>
            </w:r>
          </w:p>
          <w:p w:rsidR="00EF6A53" w:rsidRPr="00A4006C" w:rsidRDefault="00EF6A53" w:rsidP="00EF6A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any need for participants to take a break to attend personal matters (particularly during the COVID-19 pandemic)</w:t>
            </w:r>
          </w:p>
          <w:p w:rsidR="00EF6A53" w:rsidRPr="004069FF" w:rsidRDefault="00EF6A53" w:rsidP="00EF6A5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to signal interjections to speak or object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to notify judge if technical difficulties are encountered (including disconnection)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a self-represented litigant may indicate to the judge a lack of understanding or need to interrupt for clarification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</w:rPr>
              <w:t>DOCUMENTS AND EXHIBITS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and numbering conventions for documents to be used at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Time lines for </w:t>
            </w:r>
            <w:r>
              <w:rPr>
                <w:rFonts w:ascii="Arial" w:hAnsi="Arial" w:cs="Arial"/>
              </w:rPr>
              <w:t xml:space="preserve">and manner of </w:t>
            </w:r>
            <w:r w:rsidRPr="00A4006C">
              <w:rPr>
                <w:rFonts w:ascii="Arial" w:hAnsi="Arial" w:cs="Arial"/>
              </w:rPr>
              <w:t>delivery of J</w:t>
            </w:r>
            <w:r>
              <w:rPr>
                <w:rFonts w:ascii="Arial" w:hAnsi="Arial" w:cs="Arial"/>
              </w:rPr>
              <w:t>oint Brief of Documents (JBD)</w:t>
            </w:r>
            <w:r w:rsidRPr="00A400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compendiums</w:t>
            </w:r>
            <w:r w:rsidRPr="00A4006C">
              <w:rPr>
                <w:rFonts w:ascii="Arial" w:hAnsi="Arial" w:cs="Arial"/>
              </w:rPr>
              <w:t>, documents that are not shared (e</w:t>
            </w:r>
            <w:r>
              <w:rPr>
                <w:rFonts w:ascii="Arial" w:hAnsi="Arial" w:cs="Arial"/>
              </w:rPr>
              <w:t>.</w:t>
            </w:r>
            <w:r w:rsidRPr="00A4006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.,</w:t>
            </w:r>
            <w:r w:rsidRPr="00A4006C">
              <w:rPr>
                <w:rFonts w:ascii="Arial" w:hAnsi="Arial" w:cs="Arial"/>
              </w:rPr>
              <w:t xml:space="preserve"> for use in cross</w:t>
            </w:r>
            <w:r>
              <w:rPr>
                <w:rFonts w:ascii="Arial" w:hAnsi="Arial" w:cs="Arial"/>
              </w:rPr>
              <w:t>-examination only)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Hyperlinked w</w:t>
            </w:r>
            <w:r w:rsidRPr="00A4006C">
              <w:rPr>
                <w:rFonts w:ascii="Arial" w:hAnsi="Arial" w:cs="Arial"/>
              </w:rPr>
              <w:t>ritten argument – time line for delivery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referenced documents will be viewed by the court and the other parties (e.g., by sharing a screen or by reference to the electronic materials in the possession of parties and the court)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How will electronic marking of exhibits be captured </w:t>
            </w:r>
            <w:r>
              <w:rPr>
                <w:rFonts w:ascii="Arial" w:hAnsi="Arial" w:cs="Arial"/>
              </w:rPr>
              <w:t>and stored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any private or sensitive information will be referred to and protected during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Whether, how and when participants can distribute a document or legal authority that has not been circulated prior to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Costs submissions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</w:rPr>
              <w:t xml:space="preserve">WITNESSES </w:t>
            </w:r>
            <w:r>
              <w:rPr>
                <w:rFonts w:ascii="Arial" w:hAnsi="Arial" w:cs="Arial"/>
                <w:b/>
              </w:rPr>
              <w:t>(</w:t>
            </w:r>
            <w:r w:rsidRPr="00A4006C">
              <w:rPr>
                <w:rFonts w:ascii="Arial" w:hAnsi="Arial" w:cs="Arial"/>
                <w:b/>
              </w:rPr>
              <w:t>IF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Should witnesses be in a separate virtual waiting room before joining the hearing for their testimony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Instructions to witnesses about</w:t>
            </w:r>
            <w:r>
              <w:rPr>
                <w:rFonts w:ascii="Arial" w:hAnsi="Arial" w:cs="Arial"/>
              </w:rPr>
              <w:t xml:space="preserve"> communications and being alone in the room</w:t>
            </w:r>
            <w:r w:rsidRPr="00A4006C">
              <w:rPr>
                <w:rFonts w:ascii="Arial" w:hAnsi="Arial" w:cs="Arial"/>
              </w:rPr>
              <w:t xml:space="preserve"> (consider cases where some witnesses are appearing remotely from the same office or household)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of witnesses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4006C">
              <w:rPr>
                <w:rFonts w:ascii="Arial" w:hAnsi="Arial" w:cs="Arial"/>
              </w:rPr>
              <w:t>dministration of the oath or affirmation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4006C">
              <w:rPr>
                <w:rFonts w:ascii="Arial" w:hAnsi="Arial" w:cs="Arial"/>
              </w:rPr>
              <w:t>ow a witness can be excluded to deal with an objection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Pr="00A4006C">
              <w:rPr>
                <w:rFonts w:ascii="Arial" w:hAnsi="Arial" w:cs="Arial"/>
              </w:rPr>
              <w:t>witnesses</w:t>
            </w:r>
            <w:r>
              <w:rPr>
                <w:rFonts w:ascii="Arial" w:hAnsi="Arial" w:cs="Arial"/>
              </w:rPr>
              <w:t xml:space="preserve"> will be shown or referred to documents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The procedure to be followed for documents or exhibits that cannot be reduced to an electronically-stored format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Expert witnesses: how to allow attendance for all or part of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Interpreters: how to best </w:t>
            </w:r>
            <w:r>
              <w:rPr>
                <w:rFonts w:ascii="Arial" w:hAnsi="Arial" w:cs="Arial"/>
              </w:rPr>
              <w:t>facilitate their involvement (interpreters should be consulted)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</w:rPr>
              <w:t>PUBLIC ACCESS TO THE HEARING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006C">
              <w:rPr>
                <w:rFonts w:ascii="Arial" w:hAnsi="Arial" w:cs="Arial"/>
                <w:b/>
              </w:rPr>
              <w:t>RECORDING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Will the proceedings be recorded or transcribed and available to the parties after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interested non-participants will be permitted to access the proceeding and evidence filed during the hearing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6273" w:type="dxa"/>
            <w:gridSpan w:val="2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</w:rPr>
              <w:t>OTHER MATTERS</w:t>
            </w: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  <w:tr w:rsidR="00EF6A53" w:rsidRPr="00A4006C" w:rsidTr="00BD13EC">
        <w:trPr>
          <w:cantSplit/>
        </w:trPr>
        <w:tc>
          <w:tcPr>
            <w:tcW w:w="461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EF6A53" w:rsidRPr="00A4006C" w:rsidRDefault="00EF6A53" w:rsidP="00BD13EC">
            <w:pPr>
              <w:rPr>
                <w:rFonts w:ascii="Arial" w:hAnsi="Arial" w:cs="Arial"/>
              </w:rPr>
            </w:pPr>
          </w:p>
        </w:tc>
      </w:tr>
    </w:tbl>
    <w:p w:rsidR="00371FF6" w:rsidRDefault="00371FF6" w:rsidP="00EF6A53">
      <w:pPr>
        <w:spacing w:after="0" w:line="240" w:lineRule="auto"/>
      </w:pPr>
    </w:p>
    <w:sectPr w:rsidR="0037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EEC"/>
    <w:multiLevelType w:val="hybridMultilevel"/>
    <w:tmpl w:val="CF7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7909FE"/>
    <w:multiLevelType w:val="hybridMultilevel"/>
    <w:tmpl w:val="29B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3"/>
    <w:rsid w:val="00371FF6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2D36D-02B2-443D-AA74-CA65BA3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53"/>
  </w:style>
  <w:style w:type="paragraph" w:styleId="Heading2">
    <w:name w:val="heading 2"/>
    <w:basedOn w:val="ListParagraph"/>
    <w:next w:val="Normal"/>
    <w:link w:val="Heading2Char"/>
    <w:qFormat/>
    <w:rsid w:val="00EF6A53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EF6A53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A53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F6A53"/>
    <w:rPr>
      <w:rFonts w:ascii="Arial" w:hAnsi="Arial" w:cs="Arial"/>
      <w:b/>
      <w:lang w:val="en-CA"/>
    </w:rPr>
  </w:style>
  <w:style w:type="table" w:styleId="TableGrid">
    <w:name w:val="Table Grid"/>
    <w:basedOn w:val="TableNormal"/>
    <w:uiPriority w:val="39"/>
    <w:rsid w:val="00EF6A53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F7EA3215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1</cp:revision>
  <dcterms:created xsi:type="dcterms:W3CDTF">2021-05-26T23:29:00Z</dcterms:created>
  <dcterms:modified xsi:type="dcterms:W3CDTF">2021-05-26T23:29:00Z</dcterms:modified>
</cp:coreProperties>
</file>